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EE5" w:rsidRDefault="00285EE5" w:rsidP="00285E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</w:rPr>
        <w:t>Кружковая деятельность</w:t>
      </w:r>
    </w:p>
    <w:p w:rsidR="00285EE5" w:rsidRPr="006049DB" w:rsidRDefault="00285EE5" w:rsidP="00285EE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049DB">
        <w:rPr>
          <w:rFonts w:ascii="Times New Roman" w:eastAsia="Times New Roman" w:hAnsi="Times New Roman" w:cs="Times New Roman"/>
          <w:b/>
          <w:bCs/>
          <w:color w:val="000000"/>
          <w:sz w:val="48"/>
        </w:rPr>
        <w:t xml:space="preserve"> «Волшебная иголочка»</w:t>
      </w:r>
    </w:p>
    <w:p w:rsidR="00285EE5" w:rsidRPr="006049DB" w:rsidRDefault="00285EE5" w:rsidP="00285EE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049DB">
        <w:rPr>
          <w:rFonts w:ascii="Times New Roman" w:eastAsia="Times New Roman" w:hAnsi="Times New Roman" w:cs="Times New Roman"/>
          <w:b/>
          <w:bCs/>
          <w:color w:val="000000"/>
          <w:sz w:val="48"/>
        </w:rPr>
        <w:t>для детей 6–7 лет</w:t>
      </w:r>
    </w:p>
    <w:p w:rsidR="00285EE5" w:rsidRDefault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Pr="00285EE5" w:rsidRDefault="00285EE5" w:rsidP="00285EE5"/>
    <w:p w:rsidR="00285EE5" w:rsidRDefault="00285EE5" w:rsidP="00285EE5">
      <w:pPr>
        <w:tabs>
          <w:tab w:val="left" w:pos="7311"/>
        </w:tabs>
      </w:pPr>
      <w:r>
        <w:tab/>
      </w: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Pr="00285EE5" w:rsidRDefault="00285EE5" w:rsidP="00285EE5">
      <w:pPr>
        <w:tabs>
          <w:tab w:val="left" w:pos="7311"/>
        </w:tabs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                             </w:t>
      </w:r>
      <w:r w:rsidR="007D6D43">
        <w:rPr>
          <w:rFonts w:ascii="Times New Roman" w:hAnsi="Times New Roman" w:cs="Times New Roman"/>
          <w:sz w:val="28"/>
          <w:szCs w:val="28"/>
        </w:rPr>
        <w:t>Вальтер Ю.В.</w:t>
      </w:r>
    </w:p>
    <w:p w:rsidR="00285EE5" w:rsidRDefault="00285EE5" w:rsidP="00285EE5">
      <w:pPr>
        <w:tabs>
          <w:tab w:val="left" w:pos="7311"/>
        </w:tabs>
      </w:pPr>
    </w:p>
    <w:p w:rsidR="00285EE5" w:rsidRDefault="00285EE5" w:rsidP="00285EE5">
      <w:pPr>
        <w:tabs>
          <w:tab w:val="left" w:pos="7311"/>
        </w:tabs>
      </w:pPr>
    </w:p>
    <w:p w:rsidR="00285EE5" w:rsidRPr="006049DB" w:rsidRDefault="00285EE5" w:rsidP="00285EE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lastRenderedPageBreak/>
        <w:t xml:space="preserve">        </w:t>
      </w:r>
      <w:r w:rsidRPr="006049DB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Содержание.</w:t>
      </w:r>
    </w:p>
    <w:p w:rsidR="00285EE5" w:rsidRPr="00285EE5" w:rsidRDefault="00285EE5" w:rsidP="00285EE5">
      <w:pPr>
        <w:rPr>
          <w:rFonts w:ascii="Calibri" w:eastAsia="Times New Roman" w:hAnsi="Calibri" w:cs="Calibri"/>
        </w:rPr>
      </w:pPr>
    </w:p>
    <w:p w:rsidR="00285EE5" w:rsidRPr="00D14EA3" w:rsidRDefault="00285EE5" w:rsidP="00285EE5">
      <w:pPr>
        <w:tabs>
          <w:tab w:val="left" w:pos="1011"/>
        </w:tabs>
        <w:rPr>
          <w:rFonts w:ascii="Times New Roman" w:hAnsi="Times New Roman" w:cs="Times New Roman"/>
          <w:b/>
          <w:sz w:val="24"/>
          <w:szCs w:val="24"/>
        </w:rPr>
      </w:pPr>
      <w:r w:rsidRPr="00D14EA3">
        <w:rPr>
          <w:rFonts w:ascii="Times New Roman" w:hAnsi="Times New Roman" w:cs="Times New Roman"/>
          <w:b/>
          <w:sz w:val="24"/>
          <w:szCs w:val="24"/>
        </w:rPr>
        <w:t>I. Целевой раздел</w:t>
      </w:r>
    </w:p>
    <w:p w:rsidR="00285EE5" w:rsidRPr="00D14EA3" w:rsidRDefault="00285EE5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 w:rsidRPr="00D14EA3">
        <w:rPr>
          <w:rFonts w:ascii="Times New Roman" w:hAnsi="Times New Roman" w:cs="Times New Roman"/>
          <w:sz w:val="24"/>
          <w:szCs w:val="24"/>
        </w:rPr>
        <w:t xml:space="preserve"> 1.1. Пояснительная записка </w:t>
      </w:r>
    </w:p>
    <w:p w:rsidR="00285EE5" w:rsidRPr="00D14EA3" w:rsidRDefault="00285EE5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 w:rsidRPr="00D14EA3">
        <w:rPr>
          <w:rFonts w:ascii="Times New Roman" w:hAnsi="Times New Roman" w:cs="Times New Roman"/>
          <w:sz w:val="24"/>
          <w:szCs w:val="24"/>
        </w:rPr>
        <w:t xml:space="preserve"> 1.2. Актуальность</w:t>
      </w:r>
    </w:p>
    <w:p w:rsidR="00285EE5" w:rsidRPr="00D14EA3" w:rsidRDefault="005139A2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285EE5" w:rsidRPr="00D14EA3">
        <w:rPr>
          <w:rFonts w:ascii="Times New Roman" w:hAnsi="Times New Roman" w:cs="Times New Roman"/>
          <w:sz w:val="24"/>
          <w:szCs w:val="24"/>
        </w:rPr>
        <w:t>. Цели кружка и задачи кружка</w:t>
      </w:r>
    </w:p>
    <w:p w:rsidR="0003379D" w:rsidRPr="00D14EA3" w:rsidRDefault="005139A2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</w:t>
      </w:r>
      <w:r w:rsidR="00285EE5" w:rsidRPr="00D14EA3">
        <w:rPr>
          <w:rFonts w:ascii="Times New Roman" w:hAnsi="Times New Roman" w:cs="Times New Roman"/>
          <w:sz w:val="24"/>
          <w:szCs w:val="24"/>
        </w:rPr>
        <w:t xml:space="preserve"> Ожидаемые результ</w:t>
      </w:r>
      <w:r w:rsidR="0003379D" w:rsidRPr="00D14EA3">
        <w:rPr>
          <w:rFonts w:ascii="Times New Roman" w:hAnsi="Times New Roman" w:cs="Times New Roman"/>
          <w:sz w:val="24"/>
          <w:szCs w:val="24"/>
        </w:rPr>
        <w:t>аты</w:t>
      </w:r>
    </w:p>
    <w:p w:rsidR="0003379D" w:rsidRPr="00D14EA3" w:rsidRDefault="004F1F70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1.5.</w:t>
      </w:r>
      <w:r w:rsidR="00285EE5" w:rsidRPr="00D14EA3">
        <w:rPr>
          <w:rFonts w:ascii="Times New Roman" w:hAnsi="Times New Roman" w:cs="Times New Roman"/>
          <w:sz w:val="24"/>
          <w:szCs w:val="24"/>
        </w:rPr>
        <w:t xml:space="preserve"> Педагогический мони</w:t>
      </w:r>
      <w:r w:rsidR="0003379D" w:rsidRPr="00D14EA3">
        <w:rPr>
          <w:rFonts w:ascii="Times New Roman" w:hAnsi="Times New Roman" w:cs="Times New Roman"/>
          <w:sz w:val="24"/>
          <w:szCs w:val="24"/>
        </w:rPr>
        <w:t xml:space="preserve">торинг </w:t>
      </w:r>
    </w:p>
    <w:p w:rsidR="0003379D" w:rsidRPr="00D14EA3" w:rsidRDefault="0003379D" w:rsidP="00285EE5">
      <w:pPr>
        <w:tabs>
          <w:tab w:val="left" w:pos="1011"/>
        </w:tabs>
        <w:rPr>
          <w:rFonts w:ascii="Times New Roman" w:hAnsi="Times New Roman" w:cs="Times New Roman"/>
          <w:b/>
          <w:sz w:val="24"/>
          <w:szCs w:val="24"/>
        </w:rPr>
      </w:pPr>
      <w:r w:rsidRPr="00D14EA3">
        <w:rPr>
          <w:rFonts w:ascii="Times New Roman" w:hAnsi="Times New Roman" w:cs="Times New Roman"/>
          <w:b/>
          <w:sz w:val="24"/>
          <w:szCs w:val="24"/>
        </w:rPr>
        <w:t>II. Содержательный раздел</w:t>
      </w:r>
    </w:p>
    <w:p w:rsidR="0003379D" w:rsidRPr="00D14EA3" w:rsidRDefault="0003379D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 w:rsidRPr="00D14EA3">
        <w:rPr>
          <w:rFonts w:ascii="Times New Roman" w:hAnsi="Times New Roman" w:cs="Times New Roman"/>
          <w:sz w:val="24"/>
          <w:szCs w:val="24"/>
        </w:rPr>
        <w:t xml:space="preserve"> 2.1 Организационные педагогические условия реализации </w:t>
      </w:r>
      <w:r w:rsidR="004F1F70">
        <w:rPr>
          <w:rFonts w:ascii="Times New Roman" w:hAnsi="Times New Roman" w:cs="Times New Roman"/>
          <w:sz w:val="24"/>
          <w:szCs w:val="24"/>
        </w:rPr>
        <w:t>кружка</w:t>
      </w:r>
    </w:p>
    <w:p w:rsidR="00D14EA3" w:rsidRPr="00805906" w:rsidRDefault="00805906" w:rsidP="00285EE5">
      <w:pPr>
        <w:tabs>
          <w:tab w:val="left" w:pos="10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 </w:t>
      </w:r>
      <w:r w:rsidR="0003379D" w:rsidRPr="00D14EA3">
        <w:rPr>
          <w:rFonts w:ascii="Times New Roman" w:hAnsi="Times New Roman" w:cs="Times New Roman"/>
          <w:sz w:val="24"/>
          <w:szCs w:val="24"/>
        </w:rPr>
        <w:t xml:space="preserve"> Перспективно-т</w:t>
      </w:r>
      <w:r w:rsidR="00D14EA3" w:rsidRPr="00D14EA3">
        <w:rPr>
          <w:rFonts w:ascii="Times New Roman" w:hAnsi="Times New Roman" w:cs="Times New Roman"/>
          <w:sz w:val="24"/>
          <w:szCs w:val="24"/>
        </w:rPr>
        <w:t>ематический план</w:t>
      </w:r>
    </w:p>
    <w:p w:rsidR="00D14EA3" w:rsidRPr="008103CF" w:rsidRDefault="00D14EA3" w:rsidP="00D14EA3">
      <w:pPr>
        <w:rPr>
          <w:rFonts w:ascii="Times New Roman" w:hAnsi="Times New Roman" w:cs="Times New Roman"/>
          <w:b/>
          <w:sz w:val="24"/>
          <w:szCs w:val="24"/>
        </w:rPr>
      </w:pPr>
      <w:r w:rsidRPr="008103CF">
        <w:rPr>
          <w:rFonts w:ascii="Times New Roman" w:hAnsi="Times New Roman" w:cs="Times New Roman"/>
          <w:b/>
          <w:sz w:val="24"/>
          <w:szCs w:val="24"/>
        </w:rPr>
        <w:t xml:space="preserve">III. Организационный раздел </w:t>
      </w:r>
    </w:p>
    <w:p w:rsidR="00D14EA3" w:rsidRPr="00D14EA3" w:rsidRDefault="00D14EA3" w:rsidP="00D14EA3">
      <w:pPr>
        <w:rPr>
          <w:rFonts w:ascii="Times New Roman" w:hAnsi="Times New Roman" w:cs="Times New Roman"/>
        </w:rPr>
      </w:pPr>
      <w:r w:rsidRPr="00D14EA3">
        <w:rPr>
          <w:rFonts w:ascii="Times New Roman" w:hAnsi="Times New Roman" w:cs="Times New Roman"/>
        </w:rPr>
        <w:t>3.1 Организация кружковой деятельности</w:t>
      </w:r>
    </w:p>
    <w:p w:rsidR="00D14EA3" w:rsidRPr="00D14EA3" w:rsidRDefault="00D14EA3" w:rsidP="00D14EA3">
      <w:pPr>
        <w:rPr>
          <w:rFonts w:ascii="Times New Roman" w:hAnsi="Times New Roman" w:cs="Times New Roman"/>
        </w:rPr>
      </w:pPr>
      <w:r w:rsidRPr="00D14EA3">
        <w:rPr>
          <w:rFonts w:ascii="Times New Roman" w:hAnsi="Times New Roman" w:cs="Times New Roman"/>
        </w:rPr>
        <w:t xml:space="preserve"> 3.2 Режим занятий</w:t>
      </w:r>
    </w:p>
    <w:p w:rsidR="00D14EA3" w:rsidRPr="00D14EA3" w:rsidRDefault="001A5264" w:rsidP="00D14E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 </w:t>
      </w:r>
      <w:r w:rsidR="00D14EA3" w:rsidRPr="00D14EA3">
        <w:rPr>
          <w:rFonts w:ascii="Times New Roman" w:hAnsi="Times New Roman" w:cs="Times New Roman"/>
        </w:rPr>
        <w:t xml:space="preserve">Список используемой литературы </w:t>
      </w:r>
    </w:p>
    <w:p w:rsidR="00D14EA3" w:rsidRPr="00EA233C" w:rsidRDefault="00D14EA3" w:rsidP="00D14E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233C" w:rsidRPr="00EA233C" w:rsidRDefault="00D14EA3" w:rsidP="00EA233C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EA233C">
        <w:rPr>
          <w:rFonts w:ascii="Times New Roman" w:hAnsi="Times New Roman" w:cs="Times New Roman"/>
          <w:b/>
          <w:sz w:val="24"/>
          <w:szCs w:val="24"/>
        </w:rPr>
        <w:t xml:space="preserve">Целевой раздел </w:t>
      </w:r>
    </w:p>
    <w:p w:rsidR="00C92FEA" w:rsidRPr="00EA233C" w:rsidRDefault="00D14EA3" w:rsidP="00EA233C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A233C">
        <w:rPr>
          <w:rFonts w:ascii="Times New Roman" w:hAnsi="Times New Roman" w:cs="Times New Roman"/>
          <w:sz w:val="24"/>
          <w:szCs w:val="24"/>
        </w:rPr>
        <w:t>Истоки способностей и дарований – на кончиках пальцев. От пальцев, образно говоря, идут тончайшие ручейки, которые питают источник творческой мысли. В.А. Сухомлинский</w:t>
      </w:r>
    </w:p>
    <w:p w:rsidR="00C92FEA" w:rsidRDefault="00C92FEA" w:rsidP="00C92FE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A233C" w:rsidRPr="00EA233C" w:rsidRDefault="00C92FEA" w:rsidP="00EA233C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A233C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r w:rsidRPr="00EA23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A233C" w:rsidRDefault="00EA233C" w:rsidP="00EA233C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образование </w:t>
      </w:r>
      <w:r w:rsidR="00C92FEA" w:rsidRPr="00EA233C">
        <w:rPr>
          <w:rFonts w:ascii="Times New Roman" w:hAnsi="Times New Roman" w:cs="Times New Roman"/>
          <w:sz w:val="24"/>
          <w:szCs w:val="24"/>
        </w:rPr>
        <w:t xml:space="preserve">в форме кружковой работы художественноэстетического цикла позволяет детям не только развивать творческие способности, но и формировать трудовые знания, умения и навыки. Знакомство с разными видами художественного труда способствует расширению кругозора, закреплению имеющегося опыта, использованию его в новых жизненных ситуациях. Работа в кружке положительно сказывается на взаимоотношениях между детьми, они учатся помогать друг другу, дарить подарки, сделанные своими руками. Это доставляет им радость, это полезное и увлекательное занятие для будущих школьников. </w:t>
      </w:r>
    </w:p>
    <w:p w:rsidR="005139A2" w:rsidRDefault="00EA233C" w:rsidP="00EA233C">
      <w:pPr>
        <w:pStyle w:val="a3"/>
        <w:ind w:left="3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Кружковая деятельность </w:t>
      </w:r>
      <w:r w:rsidR="00C92FEA" w:rsidRPr="00EA233C">
        <w:rPr>
          <w:rFonts w:ascii="Times New Roman" w:hAnsi="Times New Roman" w:cs="Times New Roman"/>
          <w:sz w:val="24"/>
          <w:szCs w:val="24"/>
        </w:rPr>
        <w:t xml:space="preserve">«Волшебная иголочка» направлена на развитие у детей старшего дошкольного возраста мелкой моторики посредством овладения навыками вышивания. </w:t>
      </w:r>
    </w:p>
    <w:p w:rsidR="005139A2" w:rsidRDefault="005139A2" w:rsidP="005139A2"/>
    <w:p w:rsidR="005139A2" w:rsidRPr="005139A2" w:rsidRDefault="005139A2" w:rsidP="005139A2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5139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Актуальность. </w:t>
      </w:r>
    </w:p>
    <w:p w:rsidR="005139A2" w:rsidRDefault="005139A2" w:rsidP="005139A2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Одним из важнейших показателей готовности детей к школе является развитие мелкой моторики пальцев рук. Учителя начальных классов отмечают, что многие современные дети на первом этапе обучения в школе испытывают затруднения с письмом: быстро устаёт рука, теряется рабочая строка, ребёнок не укладывается в общий темп работы. В результате все это ведет к недостаточному развитию внимания, зрительной памяти, двигательной координации. </w:t>
      </w:r>
    </w:p>
    <w:p w:rsidR="005139A2" w:rsidRDefault="005139A2" w:rsidP="005139A2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>Практика показывает: дети, которые занимались вышиванием, легче осваивают технику письма. Чтобы ребенок научился правильно держ</w:t>
      </w:r>
      <w:r>
        <w:rPr>
          <w:rFonts w:ascii="Times New Roman" w:hAnsi="Times New Roman" w:cs="Times New Roman"/>
          <w:sz w:val="24"/>
          <w:szCs w:val="24"/>
        </w:rPr>
        <w:t xml:space="preserve">ать ручку, нужна тренировка, а </w:t>
      </w:r>
      <w:r w:rsidRPr="005139A2">
        <w:rPr>
          <w:rFonts w:ascii="Times New Roman" w:hAnsi="Times New Roman" w:cs="Times New Roman"/>
          <w:sz w:val="24"/>
          <w:szCs w:val="24"/>
        </w:rPr>
        <w:t xml:space="preserve"> для этого как нельзя лучше подходит работа с мелким материалом. Дошкольный период важный этап жизни ребенка. Именно в старшем дошкольном возрасте на занятиях вышиванием формируются: точность и согласованность движений кисти рук, ловкость движений пальцев, аккуратность, внимательность, творчество, мышление, т.е. качества, которые будут необходимы для успешного обучения письму. Рука учит мозг – чем свободнее ребенок владеет пальцами, тем лучше развито его мышление, речь, поэтому работа кружка «Волшебная иголочка» является необходимой составной частью воспитательно-образовательного процесса в подготовительной к школе группе.</w:t>
      </w:r>
    </w:p>
    <w:p w:rsidR="005139A2" w:rsidRDefault="005139A2" w:rsidP="005139A2"/>
    <w:p w:rsidR="005139A2" w:rsidRPr="005139A2" w:rsidRDefault="005139A2" w:rsidP="005139A2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5139A2">
        <w:rPr>
          <w:rFonts w:ascii="Times New Roman" w:hAnsi="Times New Roman" w:cs="Times New Roman"/>
          <w:b/>
          <w:sz w:val="24"/>
          <w:szCs w:val="24"/>
        </w:rPr>
        <w:t xml:space="preserve">Цель и задачи кружка. 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b/>
          <w:sz w:val="24"/>
          <w:szCs w:val="24"/>
        </w:rPr>
        <w:t>Цель:</w:t>
      </w:r>
      <w:r w:rsidRPr="005139A2">
        <w:rPr>
          <w:rFonts w:ascii="Times New Roman" w:hAnsi="Times New Roman" w:cs="Times New Roman"/>
          <w:sz w:val="24"/>
          <w:szCs w:val="24"/>
        </w:rPr>
        <w:t xml:space="preserve"> организовать совместную работу воспитателя и родителей в системе дополнительного образования по развитию мелкой моторики старших дошкольников на осно</w:t>
      </w:r>
      <w:r>
        <w:rPr>
          <w:rFonts w:ascii="Times New Roman" w:hAnsi="Times New Roman" w:cs="Times New Roman"/>
          <w:sz w:val="24"/>
          <w:szCs w:val="24"/>
        </w:rPr>
        <w:t xml:space="preserve">ве обучения навыкам вышивания. 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 w:rsidRPr="005139A2">
        <w:rPr>
          <w:rFonts w:ascii="Times New Roman" w:hAnsi="Times New Roman" w:cs="Times New Roman"/>
          <w:sz w:val="24"/>
          <w:szCs w:val="24"/>
        </w:rPr>
        <w:t>: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</w:t>
      </w:r>
      <w:r w:rsidRPr="005139A2">
        <w:rPr>
          <w:rFonts w:ascii="Times New Roman" w:hAnsi="Times New Roman" w:cs="Times New Roman"/>
          <w:sz w:val="24"/>
          <w:szCs w:val="24"/>
        </w:rPr>
        <w:sym w:font="Symbol" w:char="F0B7"/>
      </w:r>
      <w:r w:rsidRPr="005139A2">
        <w:rPr>
          <w:rFonts w:ascii="Times New Roman" w:hAnsi="Times New Roman" w:cs="Times New Roman"/>
          <w:sz w:val="24"/>
          <w:szCs w:val="24"/>
        </w:rPr>
        <w:t xml:space="preserve">Познакомить детей с народными промыслами, с материалами и инструментами для вышивания. 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sym w:font="Symbol" w:char="F0B7"/>
      </w:r>
      <w:r w:rsidRPr="005139A2">
        <w:rPr>
          <w:rFonts w:ascii="Times New Roman" w:hAnsi="Times New Roman" w:cs="Times New Roman"/>
          <w:sz w:val="24"/>
          <w:szCs w:val="24"/>
        </w:rPr>
        <w:t xml:space="preserve"> Закрепить знания о технике безопасности при работе с иголкой и ножницами. </w:t>
      </w:r>
      <w:r w:rsidRPr="005139A2">
        <w:rPr>
          <w:rFonts w:ascii="Times New Roman" w:hAnsi="Times New Roman" w:cs="Times New Roman"/>
          <w:sz w:val="24"/>
          <w:szCs w:val="24"/>
        </w:rPr>
        <w:sym w:font="Symbol" w:char="F0B7"/>
      </w:r>
      <w:r w:rsidRPr="005139A2">
        <w:rPr>
          <w:rFonts w:ascii="Times New Roman" w:hAnsi="Times New Roman" w:cs="Times New Roman"/>
          <w:sz w:val="24"/>
          <w:szCs w:val="24"/>
        </w:rPr>
        <w:t xml:space="preserve">Освоить приёмы вдевания нитки в иголку, завязывание узелка. Освоить приёмы шва «вперёд иголку». 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sym w:font="Symbol" w:char="F0B7"/>
      </w:r>
      <w:r w:rsidRPr="005139A2">
        <w:rPr>
          <w:rFonts w:ascii="Times New Roman" w:hAnsi="Times New Roman" w:cs="Times New Roman"/>
          <w:sz w:val="24"/>
          <w:szCs w:val="24"/>
        </w:rPr>
        <w:t xml:space="preserve">Развивать тактильное ощущение, моторику пальцев. 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sym w:font="Symbol" w:char="F0B7"/>
      </w:r>
      <w:r w:rsidRPr="005139A2">
        <w:rPr>
          <w:rFonts w:ascii="Times New Roman" w:hAnsi="Times New Roman" w:cs="Times New Roman"/>
          <w:sz w:val="24"/>
          <w:szCs w:val="24"/>
        </w:rPr>
        <w:t>Воспитывать аккуратность, усидчивость, терпение, внимание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</w:p>
    <w:p w:rsidR="005139A2" w:rsidRPr="005139A2" w:rsidRDefault="005139A2" w:rsidP="005139A2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5139A2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К концу года ожидается процентное увеличение числа воспитанников с хорошо развитой мелкой моторикой. </w:t>
      </w:r>
    </w:p>
    <w:p w:rsidR="004F1F70" w:rsidRPr="004F1F70" w:rsidRDefault="005139A2" w:rsidP="005139A2">
      <w:pPr>
        <w:pStyle w:val="a3"/>
        <w:ind w:left="659"/>
        <w:rPr>
          <w:rFonts w:ascii="Times New Roman" w:hAnsi="Times New Roman" w:cs="Times New Roman"/>
          <w:b/>
          <w:sz w:val="24"/>
          <w:szCs w:val="24"/>
        </w:rPr>
      </w:pPr>
      <w:r w:rsidRPr="004F1F70">
        <w:rPr>
          <w:rFonts w:ascii="Times New Roman" w:hAnsi="Times New Roman" w:cs="Times New Roman"/>
          <w:b/>
          <w:sz w:val="24"/>
          <w:szCs w:val="24"/>
        </w:rPr>
        <w:t xml:space="preserve">В результате работы кружка предполагается овладение детьми: 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>- элементарными трудовыми умениями при работе с тканью и простейшими инструментами (ножницами, иголкой);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- приёмами и способами работы по технологии вышивки «вперед иг</w:t>
      </w:r>
      <w:r>
        <w:rPr>
          <w:rFonts w:ascii="Times New Roman" w:hAnsi="Times New Roman" w:cs="Times New Roman"/>
          <w:sz w:val="24"/>
          <w:szCs w:val="24"/>
        </w:rPr>
        <w:t xml:space="preserve">олку» 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- определёнными знаниями правил безопасного пользования ножницами и иголкой; - навыками экономного расходования материала, бережного обращения с инструментами, поддержания порядка на рабочем месте; 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lastRenderedPageBreak/>
        <w:t>- умением планировать работу, рассказывать об основных этапах воплощения замысла;</w:t>
      </w:r>
    </w:p>
    <w:p w:rsidR="005139A2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- умением заинтересовать и научить других технике вышивания. </w:t>
      </w:r>
    </w:p>
    <w:p w:rsidR="004F1F70" w:rsidRPr="004F1F70" w:rsidRDefault="005139A2" w:rsidP="005139A2">
      <w:pPr>
        <w:pStyle w:val="a3"/>
        <w:ind w:left="659"/>
        <w:rPr>
          <w:rFonts w:ascii="Times New Roman" w:hAnsi="Times New Roman" w:cs="Times New Roman"/>
          <w:b/>
          <w:sz w:val="24"/>
          <w:szCs w:val="24"/>
        </w:rPr>
      </w:pPr>
      <w:r w:rsidRPr="004F1F70">
        <w:rPr>
          <w:rFonts w:ascii="Times New Roman" w:hAnsi="Times New Roman" w:cs="Times New Roman"/>
          <w:b/>
          <w:sz w:val="24"/>
          <w:szCs w:val="24"/>
        </w:rPr>
        <w:t>С родителями: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- вовлечь родителей в совместную педагогическую деятельность, направленную на развитие мелкой моторики дошкольников.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 xml:space="preserve"> - распространять среди родителей педагогические знания о значении занятий вышиванием для детей. </w:t>
      </w:r>
    </w:p>
    <w:p w:rsidR="004F1F70" w:rsidRDefault="005139A2" w:rsidP="005139A2">
      <w:pPr>
        <w:pStyle w:val="a3"/>
        <w:ind w:left="659"/>
        <w:rPr>
          <w:rFonts w:ascii="Times New Roman" w:hAnsi="Times New Roman" w:cs="Times New Roman"/>
          <w:sz w:val="24"/>
          <w:szCs w:val="24"/>
        </w:rPr>
      </w:pPr>
      <w:r w:rsidRPr="005139A2">
        <w:rPr>
          <w:rFonts w:ascii="Times New Roman" w:hAnsi="Times New Roman" w:cs="Times New Roman"/>
          <w:sz w:val="24"/>
          <w:szCs w:val="24"/>
        </w:rPr>
        <w:t>- приобщить родителей к деятельности рукоделием, подбору иллюстративного материала</w:t>
      </w:r>
    </w:p>
    <w:p w:rsidR="004F1F70" w:rsidRPr="004F1F70" w:rsidRDefault="004F1F70" w:rsidP="004F1F70"/>
    <w:p w:rsidR="004F1F70" w:rsidRDefault="004F1F70" w:rsidP="004F1F70"/>
    <w:p w:rsidR="004F1F70" w:rsidRPr="009C53EE" w:rsidRDefault="004F1F70" w:rsidP="004F1F70">
      <w:pPr>
        <w:tabs>
          <w:tab w:val="left" w:pos="1302"/>
        </w:tabs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="009C53EE" w:rsidRPr="009C53EE">
        <w:rPr>
          <w:rFonts w:ascii="Times New Roman" w:hAnsi="Times New Roman" w:cs="Times New Roman"/>
          <w:b/>
        </w:rPr>
        <w:t>1.5</w:t>
      </w:r>
      <w:r w:rsidR="009C53EE">
        <w:t xml:space="preserve"> </w:t>
      </w:r>
      <w:r w:rsidRPr="009C53EE">
        <w:rPr>
          <w:rFonts w:ascii="Times New Roman" w:hAnsi="Times New Roman" w:cs="Times New Roman"/>
          <w:b/>
          <w:sz w:val="24"/>
          <w:szCs w:val="24"/>
        </w:rPr>
        <w:t xml:space="preserve">Педагогический мониторинг </w:t>
      </w:r>
    </w:p>
    <w:tbl>
      <w:tblPr>
        <w:tblStyle w:val="a4"/>
        <w:tblW w:w="11483" w:type="dxa"/>
        <w:tblInd w:w="-1452" w:type="dxa"/>
        <w:tblLayout w:type="fixed"/>
        <w:tblLook w:val="04A0"/>
      </w:tblPr>
      <w:tblGrid>
        <w:gridCol w:w="1844"/>
        <w:gridCol w:w="1134"/>
        <w:gridCol w:w="1134"/>
        <w:gridCol w:w="1134"/>
        <w:gridCol w:w="1134"/>
        <w:gridCol w:w="1276"/>
        <w:gridCol w:w="1417"/>
        <w:gridCol w:w="1276"/>
        <w:gridCol w:w="1134"/>
      </w:tblGrid>
      <w:tr w:rsidR="009C53EE" w:rsidTr="009C53EE">
        <w:tc>
          <w:tcPr>
            <w:tcW w:w="1844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Фамилия, имя ребёнка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Умеет подбирать нитки по цвету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Умеет вдевать нитку в иголку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Умеет завязывать узелки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Умеет переводить рисунок на ткань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 xml:space="preserve">Умеет определять центр ткани 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>Умеет пользоваться пяльцами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>Умеет делать бахрому на ткани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53EE" w:rsidRPr="009C53EE" w:rsidRDefault="009C53EE" w:rsidP="009C53EE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  <w:r w:rsidRPr="009C53EE">
              <w:rPr>
                <w:rFonts w:ascii="Times New Roman" w:hAnsi="Times New Roman" w:cs="Times New Roman"/>
              </w:rPr>
              <w:t>Умеет вышивать простейшие</w:t>
            </w:r>
          </w:p>
          <w:p w:rsidR="004F1F70" w:rsidRPr="009C53EE" w:rsidRDefault="004F1F70" w:rsidP="004F1F70">
            <w:pPr>
              <w:tabs>
                <w:tab w:val="left" w:pos="1302"/>
              </w:tabs>
              <w:rPr>
                <w:rFonts w:ascii="Times New Roman" w:hAnsi="Times New Roman" w:cs="Times New Roman"/>
              </w:rPr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9C53EE" w:rsidTr="009C53EE">
        <w:tc>
          <w:tcPr>
            <w:tcW w:w="184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4F1F70" w:rsidRDefault="004F1F70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  <w:tr w:rsidR="008103CF" w:rsidTr="009C53EE">
        <w:tc>
          <w:tcPr>
            <w:tcW w:w="184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417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276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  <w:tc>
          <w:tcPr>
            <w:tcW w:w="1134" w:type="dxa"/>
          </w:tcPr>
          <w:p w:rsidR="008103CF" w:rsidRDefault="008103CF" w:rsidP="004F1F70">
            <w:pPr>
              <w:tabs>
                <w:tab w:val="left" w:pos="1302"/>
              </w:tabs>
            </w:pPr>
          </w:p>
        </w:tc>
      </w:tr>
    </w:tbl>
    <w:p w:rsidR="009C53EE" w:rsidRDefault="009C53EE" w:rsidP="009C53EE">
      <w:pPr>
        <w:tabs>
          <w:tab w:val="left" w:pos="1302"/>
        </w:tabs>
      </w:pPr>
    </w:p>
    <w:p w:rsidR="009C53EE" w:rsidRPr="009C53EE" w:rsidRDefault="009C53EE" w:rsidP="009C53EE">
      <w:pPr>
        <w:tabs>
          <w:tab w:val="left" w:pos="1302"/>
        </w:tabs>
        <w:rPr>
          <w:rFonts w:ascii="Times New Roman" w:hAnsi="Times New Roman" w:cs="Times New Roman"/>
          <w:b/>
          <w:sz w:val="24"/>
          <w:szCs w:val="24"/>
        </w:rPr>
      </w:pPr>
      <w:r w:rsidRPr="009C53EE">
        <w:rPr>
          <w:rFonts w:ascii="Times New Roman" w:hAnsi="Times New Roman" w:cs="Times New Roman"/>
          <w:b/>
          <w:sz w:val="24"/>
          <w:szCs w:val="24"/>
        </w:rPr>
        <w:t xml:space="preserve">2. Содержательный раздел. </w:t>
      </w:r>
    </w:p>
    <w:p w:rsidR="009C53EE" w:rsidRDefault="009C53EE" w:rsidP="009C53EE">
      <w:pPr>
        <w:tabs>
          <w:tab w:val="left" w:pos="1302"/>
        </w:tabs>
        <w:rPr>
          <w:rFonts w:ascii="Times New Roman" w:hAnsi="Times New Roman" w:cs="Times New Roman"/>
          <w:sz w:val="24"/>
          <w:szCs w:val="24"/>
        </w:rPr>
      </w:pPr>
      <w:r w:rsidRPr="009C53EE">
        <w:rPr>
          <w:rFonts w:ascii="Times New Roman" w:hAnsi="Times New Roman" w:cs="Times New Roman"/>
          <w:sz w:val="24"/>
          <w:szCs w:val="24"/>
        </w:rPr>
        <w:t>2.1. Организационные педагог</w:t>
      </w:r>
      <w:r>
        <w:rPr>
          <w:rFonts w:ascii="Times New Roman" w:hAnsi="Times New Roman" w:cs="Times New Roman"/>
          <w:sz w:val="24"/>
          <w:szCs w:val="24"/>
        </w:rPr>
        <w:t>ические условия реализации кружка</w:t>
      </w:r>
      <w:r w:rsidRPr="009C53E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C53EE" w:rsidRDefault="009C53EE" w:rsidP="009C53EE">
      <w:pPr>
        <w:tabs>
          <w:tab w:val="left" w:pos="1302"/>
        </w:tabs>
        <w:rPr>
          <w:rFonts w:ascii="Times New Roman" w:hAnsi="Times New Roman" w:cs="Times New Roman"/>
          <w:sz w:val="24"/>
          <w:szCs w:val="24"/>
        </w:rPr>
      </w:pPr>
      <w:r w:rsidRPr="009C53EE">
        <w:rPr>
          <w:rFonts w:ascii="Times New Roman" w:hAnsi="Times New Roman" w:cs="Times New Roman"/>
          <w:sz w:val="24"/>
          <w:szCs w:val="24"/>
        </w:rPr>
        <w:t xml:space="preserve">В начале учебного года проводиться первичная диагностика по выявлению, умений детей работать с нитью, иглой, ножницами, умений пользоваться иглой, отмерять нить, вдевать её в иголку и завязывать в узелок. </w:t>
      </w:r>
    </w:p>
    <w:p w:rsidR="009C53EE" w:rsidRDefault="009C53EE" w:rsidP="009C53EE">
      <w:pPr>
        <w:tabs>
          <w:tab w:val="left" w:pos="1302"/>
        </w:tabs>
        <w:rPr>
          <w:rFonts w:ascii="Times New Roman" w:hAnsi="Times New Roman" w:cs="Times New Roman"/>
          <w:sz w:val="24"/>
          <w:szCs w:val="24"/>
        </w:rPr>
      </w:pPr>
      <w:r w:rsidRPr="009C53EE">
        <w:rPr>
          <w:rFonts w:ascii="Times New Roman" w:hAnsi="Times New Roman" w:cs="Times New Roman"/>
          <w:sz w:val="24"/>
          <w:szCs w:val="24"/>
        </w:rPr>
        <w:t>Основной прием: наблюдение за детьми в специально организованной воспитателем деятельности. Важно выяснить, умеют ли дети правильно держать ножницы, пользоваться шаблонами и трафаретами. В течение учебного года содержание работы кружка р</w:t>
      </w:r>
      <w:r>
        <w:rPr>
          <w:rFonts w:ascii="Times New Roman" w:hAnsi="Times New Roman" w:cs="Times New Roman"/>
          <w:sz w:val="24"/>
          <w:szCs w:val="24"/>
        </w:rPr>
        <w:t>аспределено по темам</w:t>
      </w:r>
      <w:r w:rsidRPr="009C53EE">
        <w:rPr>
          <w:rFonts w:ascii="Times New Roman" w:hAnsi="Times New Roman" w:cs="Times New Roman"/>
          <w:sz w:val="24"/>
          <w:szCs w:val="24"/>
        </w:rPr>
        <w:t>.</w:t>
      </w:r>
    </w:p>
    <w:p w:rsidR="00805906" w:rsidRDefault="009C53EE" w:rsidP="009C53EE">
      <w:pPr>
        <w:tabs>
          <w:tab w:val="left" w:pos="1302"/>
        </w:tabs>
        <w:rPr>
          <w:rFonts w:ascii="Times New Roman" w:hAnsi="Times New Roman" w:cs="Times New Roman"/>
          <w:sz w:val="24"/>
          <w:szCs w:val="24"/>
        </w:rPr>
      </w:pPr>
      <w:r w:rsidRPr="009C53EE">
        <w:rPr>
          <w:rFonts w:ascii="Times New Roman" w:hAnsi="Times New Roman" w:cs="Times New Roman"/>
          <w:sz w:val="24"/>
          <w:szCs w:val="24"/>
        </w:rPr>
        <w:lastRenderedPageBreak/>
        <w:t xml:space="preserve"> Занятия направлены на освоение детьми разных приемов вышивания, овладение работой с ножницами, тканью и иголкой с ниткой. Каждое занятие включает объяснение материала, но основное время отводится практической работе. В начале обучения проводиться индивидуальная работа. Вышивание требует участия обеих рук, что дает возможность ориентироваться в понятиях вправо - влево, вверх - вниз, лицевая - изнаночная. Предполагаем, что обучение в такой системе покажет эффективность этого труда: к концу учебного года мелкая моторика кистей рук, движения пальцев станут более ловкими, точными.</w:t>
      </w:r>
    </w:p>
    <w:p w:rsidR="00805906" w:rsidRPr="00805906" w:rsidRDefault="00805906" w:rsidP="00805906">
      <w:pPr>
        <w:rPr>
          <w:rFonts w:ascii="Times New Roman" w:hAnsi="Times New Roman" w:cs="Times New Roman"/>
          <w:sz w:val="24"/>
          <w:szCs w:val="24"/>
        </w:rPr>
      </w:pPr>
    </w:p>
    <w:p w:rsidR="00805906" w:rsidRDefault="00805906" w:rsidP="00805906">
      <w:pPr>
        <w:rPr>
          <w:rFonts w:ascii="Times New Roman" w:hAnsi="Times New Roman" w:cs="Times New Roman"/>
          <w:sz w:val="24"/>
          <w:szCs w:val="24"/>
        </w:rPr>
      </w:pPr>
    </w:p>
    <w:p w:rsidR="00285EE5" w:rsidRDefault="00805906" w:rsidP="00805906">
      <w:pPr>
        <w:rPr>
          <w:rFonts w:ascii="Times New Roman" w:hAnsi="Times New Roman" w:cs="Times New Roman"/>
          <w:b/>
          <w:sz w:val="24"/>
          <w:szCs w:val="24"/>
        </w:rPr>
      </w:pPr>
      <w:r w:rsidRPr="00805906">
        <w:rPr>
          <w:rFonts w:ascii="Times New Roman" w:hAnsi="Times New Roman" w:cs="Times New Roman"/>
          <w:b/>
          <w:sz w:val="24"/>
          <w:szCs w:val="24"/>
        </w:rPr>
        <w:t>2.2.  Перспективно-тематический план работы кружка.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805906" w:rsidTr="00805906">
        <w:tc>
          <w:tcPr>
            <w:tcW w:w="2392" w:type="dxa"/>
          </w:tcPr>
          <w:p w:rsidR="00805906" w:rsidRPr="00442283" w:rsidRDefault="00805906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2283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2393" w:type="dxa"/>
          </w:tcPr>
          <w:p w:rsidR="00805906" w:rsidRPr="00442283" w:rsidRDefault="00805906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228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393" w:type="dxa"/>
          </w:tcPr>
          <w:p w:rsidR="00805906" w:rsidRPr="00442283" w:rsidRDefault="00805906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2283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2393" w:type="dxa"/>
          </w:tcPr>
          <w:p w:rsidR="00805906" w:rsidRPr="00442283" w:rsidRDefault="00805906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2283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</w:t>
            </w:r>
          </w:p>
        </w:tc>
      </w:tr>
      <w:tr w:rsidR="00805906" w:rsidTr="00805906">
        <w:tc>
          <w:tcPr>
            <w:tcW w:w="2392" w:type="dxa"/>
          </w:tcPr>
          <w:p w:rsidR="00805906" w:rsidRDefault="00442283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805906" w:rsidRDefault="00442283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805906" w:rsidRDefault="00442283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805906" w:rsidRDefault="00442283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339AD" w:rsidTr="00345F52">
        <w:tc>
          <w:tcPr>
            <w:tcW w:w="9571" w:type="dxa"/>
            <w:gridSpan w:val="4"/>
          </w:tcPr>
          <w:p w:rsidR="007339AD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805906" w:rsidTr="00805906">
        <w:tc>
          <w:tcPr>
            <w:tcW w:w="2392" w:type="dxa"/>
          </w:tcPr>
          <w:p w:rsidR="00805906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7339AD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«Путешествие в страну «рукоделия». Знакомство с народными промыслами</w:t>
            </w:r>
          </w:p>
          <w:p w:rsidR="007339AD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BF0" w:rsidRDefault="00746BF0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6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Беседа по технике безопасности.</w:t>
            </w:r>
          </w:p>
        </w:tc>
        <w:tc>
          <w:tcPr>
            <w:tcW w:w="2393" w:type="dxa"/>
          </w:tcPr>
          <w:p w:rsidR="00805906" w:rsidRDefault="007339AD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народными промыслами. Развивать любовь к красоте, показать красоту вышитых изделий. Заинтересовать детей, вызвать желание вышивать. Познакомить с видами ниток и иголок, с материалами, инструментами и их назначением для вышивки. Закрепить знания о свойствах материалов.</w:t>
            </w:r>
          </w:p>
          <w:p w:rsidR="00746BF0" w:rsidRDefault="00746BF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BF0" w:rsidRDefault="00746BF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Pr="007339AD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Закрепить правила пользования ножницами, полученные ранее. Познакомить с правилами пользования иголкой.</w:t>
            </w:r>
          </w:p>
        </w:tc>
        <w:tc>
          <w:tcPr>
            <w:tcW w:w="2393" w:type="dxa"/>
          </w:tcPr>
          <w:p w:rsidR="007339AD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Образцы вышивки, наборы игл для вышивания.</w:t>
            </w:r>
          </w:p>
          <w:p w:rsidR="007339AD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339AD" w:rsidRDefault="007339AD" w:rsidP="007339AD">
            <w:pPr>
              <w:ind w:firstLine="708"/>
            </w:pPr>
          </w:p>
          <w:p w:rsidR="00746BF0" w:rsidRDefault="00746BF0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6" w:rsidRPr="007339AD" w:rsidRDefault="007339AD" w:rsidP="0073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Наборы игл, ножницы, игольница, напёрсток</w:t>
            </w:r>
            <w:r>
              <w:t>.</w:t>
            </w:r>
          </w:p>
        </w:tc>
      </w:tr>
      <w:tr w:rsidR="002A76FC" w:rsidTr="00CD72EC">
        <w:tc>
          <w:tcPr>
            <w:tcW w:w="9571" w:type="dxa"/>
            <w:gridSpan w:val="4"/>
          </w:tcPr>
          <w:p w:rsidR="002A76FC" w:rsidRPr="002A76FC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6F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805906" w:rsidTr="00805906">
        <w:tc>
          <w:tcPr>
            <w:tcW w:w="2392" w:type="dxa"/>
          </w:tcPr>
          <w:p w:rsidR="00805906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0512A4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t>Работа со шнуровкой</w:t>
            </w: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06" w:rsidRP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393" w:type="dxa"/>
          </w:tcPr>
          <w:p w:rsidR="000512A4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Упражнять в умении вдевать шнурки в </w:t>
            </w:r>
            <w:r w:rsidRPr="007339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дырочки. Развивать мелкую моторику, усидчивость.</w:t>
            </w:r>
          </w:p>
          <w:p w:rsidR="00805906" w:rsidRDefault="00805906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BF0" w:rsidRDefault="00746BF0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P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Выявить знания и умения детей (вдевания нитки в иголку, завязывание узелка)</w:t>
            </w:r>
          </w:p>
        </w:tc>
        <w:tc>
          <w:tcPr>
            <w:tcW w:w="2393" w:type="dxa"/>
          </w:tcPr>
          <w:p w:rsidR="000512A4" w:rsidRDefault="007339AD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9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Шнурки, картон с отверстиями.</w:t>
            </w:r>
          </w:p>
          <w:p w:rsid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2A4" w:rsidRDefault="000512A4" w:rsidP="000512A4"/>
          <w:p w:rsidR="000512A4" w:rsidRDefault="000512A4" w:rsidP="000512A4"/>
          <w:p w:rsidR="000512A4" w:rsidRDefault="000512A4" w:rsidP="000512A4"/>
          <w:p w:rsidR="000512A4" w:rsidRDefault="000512A4" w:rsidP="000512A4"/>
          <w:p w:rsidR="00805906" w:rsidRPr="000512A4" w:rsidRDefault="000512A4" w:rsidP="00051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Нитки, иголки, ткань</w:t>
            </w:r>
          </w:p>
        </w:tc>
      </w:tr>
      <w:tr w:rsidR="00805906" w:rsidTr="00805906">
        <w:tc>
          <w:tcPr>
            <w:tcW w:w="2392" w:type="dxa"/>
          </w:tcPr>
          <w:p w:rsidR="00805906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2-3.</w:t>
            </w:r>
          </w:p>
        </w:tc>
        <w:tc>
          <w:tcPr>
            <w:tcW w:w="2393" w:type="dxa"/>
          </w:tcPr>
          <w:p w:rsidR="00805906" w:rsidRPr="000512A4" w:rsidRDefault="000512A4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Знакомство с тканью, нитками и иголкой</w:t>
            </w:r>
          </w:p>
        </w:tc>
        <w:tc>
          <w:tcPr>
            <w:tcW w:w="2393" w:type="dxa"/>
          </w:tcPr>
          <w:p w:rsidR="00805906" w:rsidRPr="000512A4" w:rsidRDefault="000512A4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образцами тканей. Учить определять ткань на ощупь, видеть структуру тканей. Воспитывать художественный, эстетический вкус. Познакомить детей с нитками, с приёмами работы с иголками, учить правильно, обращаться с иголкой, вдевать нитку, завязывать узелок.</w:t>
            </w:r>
          </w:p>
        </w:tc>
        <w:tc>
          <w:tcPr>
            <w:tcW w:w="2393" w:type="dxa"/>
          </w:tcPr>
          <w:p w:rsidR="00805906" w:rsidRPr="000512A4" w:rsidRDefault="000512A4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Ткани разные по фактуре. Иголки, нитки.</w:t>
            </w:r>
          </w:p>
        </w:tc>
      </w:tr>
      <w:tr w:rsidR="000512A4" w:rsidTr="00805906">
        <w:tc>
          <w:tcPr>
            <w:tcW w:w="2392" w:type="dxa"/>
          </w:tcPr>
          <w:p w:rsidR="000512A4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393" w:type="dxa"/>
          </w:tcPr>
          <w:p w:rsidR="000512A4" w:rsidRPr="000512A4" w:rsidRDefault="000512A4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Профессии всякие важны. Профессия швея. Работа с родителями.</w:t>
            </w:r>
          </w:p>
        </w:tc>
        <w:tc>
          <w:tcPr>
            <w:tcW w:w="2393" w:type="dxa"/>
          </w:tcPr>
          <w:p w:rsidR="000512A4" w:rsidRPr="000512A4" w:rsidRDefault="000512A4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профессией швеи, с процессом изготовления одежды. Расширить кругозор, воспитывать уважение к труду людей. Развивать мыслительную деятельность детей</w:t>
            </w:r>
          </w:p>
        </w:tc>
        <w:tc>
          <w:tcPr>
            <w:tcW w:w="2393" w:type="dxa"/>
          </w:tcPr>
          <w:p w:rsidR="000512A4" w:rsidRPr="000512A4" w:rsidRDefault="000512A4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2A4">
              <w:rPr>
                <w:rFonts w:ascii="Times New Roman" w:hAnsi="Times New Roman" w:cs="Times New Roman"/>
                <w:sz w:val="24"/>
                <w:szCs w:val="24"/>
              </w:rPr>
              <w:t>Журналы, альбомы.</w:t>
            </w:r>
          </w:p>
        </w:tc>
      </w:tr>
      <w:tr w:rsidR="00DF623C" w:rsidTr="00E54B47">
        <w:tc>
          <w:tcPr>
            <w:tcW w:w="9571" w:type="dxa"/>
            <w:gridSpan w:val="4"/>
          </w:tcPr>
          <w:p w:rsidR="00DF623C" w:rsidRPr="00A31698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512A4" w:rsidTr="00805906">
        <w:tc>
          <w:tcPr>
            <w:tcW w:w="2392" w:type="dxa"/>
          </w:tcPr>
          <w:p w:rsidR="000512A4" w:rsidRDefault="00DF623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Волшебная иголочка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Продолжить учить вдевать нитку в иголку, завязывать узелок, выполнять шов «вперёд иголку» по картону.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Иголки, нитки, картон.</w:t>
            </w:r>
          </w:p>
        </w:tc>
      </w:tr>
      <w:tr w:rsidR="000512A4" w:rsidTr="00805906">
        <w:tc>
          <w:tcPr>
            <w:tcW w:w="2392" w:type="dxa"/>
          </w:tcPr>
          <w:p w:rsidR="000512A4" w:rsidRDefault="00DF623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Разные Дорожки. Вышивка прямой дорожки.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Учить вышивать швом «вперёд иголку» нитками.</w:t>
            </w:r>
          </w:p>
        </w:tc>
        <w:tc>
          <w:tcPr>
            <w:tcW w:w="2393" w:type="dxa"/>
          </w:tcPr>
          <w:p w:rsidR="000512A4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Иголки, ножницы, игольница, пяльцы, белая ткань, мулине.</w:t>
            </w:r>
          </w:p>
        </w:tc>
      </w:tr>
      <w:tr w:rsidR="00DF623C" w:rsidTr="00805906">
        <w:tc>
          <w:tcPr>
            <w:tcW w:w="2392" w:type="dxa"/>
          </w:tcPr>
          <w:p w:rsidR="00DF623C" w:rsidRDefault="00DF623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3-4.</w:t>
            </w:r>
          </w:p>
        </w:tc>
        <w:tc>
          <w:tcPr>
            <w:tcW w:w="2393" w:type="dxa"/>
          </w:tcPr>
          <w:p w:rsidR="00DF623C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Разноцветные кружочки. Вышивка по кругу.</w:t>
            </w:r>
          </w:p>
        </w:tc>
        <w:tc>
          <w:tcPr>
            <w:tcW w:w="2393" w:type="dxa"/>
          </w:tcPr>
          <w:p w:rsidR="00DF623C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Продолжать учить вышивать швом «вперёд иголку» нитками. Учить вышивке по кругу</w:t>
            </w:r>
          </w:p>
        </w:tc>
        <w:tc>
          <w:tcPr>
            <w:tcW w:w="2393" w:type="dxa"/>
          </w:tcPr>
          <w:p w:rsidR="00DF623C" w:rsidRPr="00DF623C" w:rsidRDefault="00DF623C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23C">
              <w:rPr>
                <w:rFonts w:ascii="Times New Roman" w:hAnsi="Times New Roman" w:cs="Times New Roman"/>
                <w:sz w:val="24"/>
                <w:szCs w:val="24"/>
              </w:rPr>
              <w:t>Иголки, ножницы, игольница, ткань, мулине, картинки.</w:t>
            </w:r>
          </w:p>
        </w:tc>
      </w:tr>
      <w:tr w:rsidR="00A31698" w:rsidTr="00370E78">
        <w:tc>
          <w:tcPr>
            <w:tcW w:w="9571" w:type="dxa"/>
            <w:gridSpan w:val="4"/>
          </w:tcPr>
          <w:p w:rsidR="00A31698" w:rsidRPr="00A31698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DF623C" w:rsidTr="00805906">
        <w:tc>
          <w:tcPr>
            <w:tcW w:w="2392" w:type="dxa"/>
          </w:tcPr>
          <w:p w:rsidR="00DF623C" w:rsidRDefault="00A31698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1-4.</w:t>
            </w:r>
          </w:p>
        </w:tc>
        <w:tc>
          <w:tcPr>
            <w:tcW w:w="2393" w:type="dxa"/>
          </w:tcPr>
          <w:p w:rsidR="00DF623C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Новогодние игрушки. Ёлочка</w:t>
            </w:r>
          </w:p>
        </w:tc>
        <w:tc>
          <w:tcPr>
            <w:tcW w:w="2393" w:type="dxa"/>
          </w:tcPr>
          <w:p w:rsidR="00DF623C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Продолжать учить вышивать швом «вперёд иголка» игрушки. Учить работать не спеша, подбирая красивое сочетание ниток в узоре. Закрепить правила техники безопасности с иглой, ножницами.</w:t>
            </w:r>
          </w:p>
        </w:tc>
        <w:tc>
          <w:tcPr>
            <w:tcW w:w="2393" w:type="dxa"/>
          </w:tcPr>
          <w:p w:rsidR="00DF623C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Иголки, разноцветные нитки, ножницы, пяльцы, ткань с нанесённым рисунком по выбору детей, схема ёлочки</w:t>
            </w:r>
          </w:p>
        </w:tc>
      </w:tr>
      <w:tr w:rsidR="00A31698" w:rsidTr="00F60FA8">
        <w:tc>
          <w:tcPr>
            <w:tcW w:w="9571" w:type="dxa"/>
            <w:gridSpan w:val="4"/>
          </w:tcPr>
          <w:p w:rsidR="00A31698" w:rsidRPr="00A31698" w:rsidRDefault="002A76FC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A31698" w:rsidTr="00805906">
        <w:tc>
          <w:tcPr>
            <w:tcW w:w="2392" w:type="dxa"/>
          </w:tcPr>
          <w:p w:rsidR="00A31698" w:rsidRDefault="00A31698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2-4</w:t>
            </w:r>
            <w:r w:rsidR="003E17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Силуэты. Вышивка по контуру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Продолжать учить вышивать швом «вперёд иголка» силуэты предметов. Учить работать не спеша, подбирать красивое сочетание ниток.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Иголки, нитки – мулине, ножницы, пяльцы, ткань с силуэтными изображениями.</w:t>
            </w:r>
          </w:p>
        </w:tc>
      </w:tr>
      <w:tr w:rsidR="00A31698" w:rsidTr="000528BD">
        <w:tc>
          <w:tcPr>
            <w:tcW w:w="9571" w:type="dxa"/>
            <w:gridSpan w:val="4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A31698" w:rsidTr="00805906">
        <w:tc>
          <w:tcPr>
            <w:tcW w:w="2392" w:type="dxa"/>
          </w:tcPr>
          <w:p w:rsidR="00A31698" w:rsidRDefault="003E17A0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1-2.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Подарок папе, дедушке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деятельность: обвести на ткань шаблон. Продолжать учить вышивать швом «вперёд иголка» силуэты предметов. Закрепить правила техники безопасности с иглой, ножницами, развивать мелкую моторику рук</w:t>
            </w:r>
          </w:p>
        </w:tc>
        <w:tc>
          <w:tcPr>
            <w:tcW w:w="2393" w:type="dxa"/>
          </w:tcPr>
          <w:p w:rsidR="00A31698" w:rsidRPr="00A31698" w:rsidRDefault="00A31698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698">
              <w:rPr>
                <w:rFonts w:ascii="Times New Roman" w:hAnsi="Times New Roman" w:cs="Times New Roman"/>
                <w:sz w:val="24"/>
                <w:szCs w:val="24"/>
              </w:rPr>
              <w:t>Иголки, разноцветные нитки, ножницы, игольница, белая ткань, карандаш</w:t>
            </w:r>
          </w:p>
        </w:tc>
      </w:tr>
      <w:tr w:rsidR="00A31698" w:rsidTr="00805906">
        <w:tc>
          <w:tcPr>
            <w:tcW w:w="2392" w:type="dxa"/>
          </w:tcPr>
          <w:p w:rsidR="00A31698" w:rsidRDefault="003E17A0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3-4.</w:t>
            </w:r>
          </w:p>
        </w:tc>
        <w:tc>
          <w:tcPr>
            <w:tcW w:w="2393" w:type="dxa"/>
          </w:tcPr>
          <w:p w:rsidR="00A31698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t>Салфетка для мамы</w:t>
            </w:r>
          </w:p>
        </w:tc>
        <w:tc>
          <w:tcPr>
            <w:tcW w:w="2393" w:type="dxa"/>
          </w:tcPr>
          <w:p w:rsidR="00A31698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t>Продолжать учить вышивать швом «вперёд иголка» силуэты цветов, вдевать нитку в иголку, завязывать узелок. Учить делать бахрому, путём выдёргивания нитей. Закрепить правила техники безопасности с иглой, ножницами</w:t>
            </w:r>
          </w:p>
        </w:tc>
        <w:tc>
          <w:tcPr>
            <w:tcW w:w="2393" w:type="dxa"/>
          </w:tcPr>
          <w:p w:rsidR="00A31698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t>Иголки, разноцветные нитки, ножницы, пяльцы, карандаш, образцы цветов.</w:t>
            </w:r>
          </w:p>
        </w:tc>
      </w:tr>
      <w:tr w:rsidR="003E17A0" w:rsidTr="006A046E">
        <w:tc>
          <w:tcPr>
            <w:tcW w:w="9571" w:type="dxa"/>
            <w:gridSpan w:val="4"/>
          </w:tcPr>
          <w:p w:rsidR="003E17A0" w:rsidRPr="003E17A0" w:rsidRDefault="003E17A0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3E17A0" w:rsidTr="00805906">
        <w:tc>
          <w:tcPr>
            <w:tcW w:w="2392" w:type="dxa"/>
          </w:tcPr>
          <w:p w:rsidR="003E17A0" w:rsidRDefault="003E17A0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93" w:type="dxa"/>
          </w:tcPr>
          <w:p w:rsidR="003E17A0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t>Салфетка для мамы</w:t>
            </w:r>
          </w:p>
        </w:tc>
        <w:tc>
          <w:tcPr>
            <w:tcW w:w="2393" w:type="dxa"/>
          </w:tcPr>
          <w:p w:rsidR="003E17A0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учить вышивать швом </w:t>
            </w:r>
            <w:r w:rsidRPr="003E1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«вперёд иголка» подарок для мамы. Воспитывать любовь и уважение к матери</w:t>
            </w:r>
          </w:p>
        </w:tc>
        <w:tc>
          <w:tcPr>
            <w:tcW w:w="2393" w:type="dxa"/>
          </w:tcPr>
          <w:p w:rsidR="003E17A0" w:rsidRPr="003E17A0" w:rsidRDefault="003E17A0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Нитки – мулине, иголки, пяльцы, </w:t>
            </w:r>
            <w:r w:rsidRPr="003E1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ножницы, белая ткань.</w:t>
            </w:r>
          </w:p>
        </w:tc>
      </w:tr>
      <w:tr w:rsidR="003E17A0" w:rsidTr="00805906">
        <w:tc>
          <w:tcPr>
            <w:tcW w:w="2392" w:type="dxa"/>
          </w:tcPr>
          <w:p w:rsidR="003E17A0" w:rsidRDefault="00596717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2-4</w:t>
            </w:r>
          </w:p>
        </w:tc>
        <w:tc>
          <w:tcPr>
            <w:tcW w:w="2393" w:type="dxa"/>
          </w:tcPr>
          <w:p w:rsidR="003E17A0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Рыбки в аквариуме</w:t>
            </w:r>
          </w:p>
        </w:tc>
        <w:tc>
          <w:tcPr>
            <w:tcW w:w="2393" w:type="dxa"/>
          </w:tcPr>
          <w:p w:rsidR="003E17A0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Продолжать учить вышивать швом «вперёд иголку» силуэты предметов. Учить работать не спеша, подбирать красивое сочетание ниток.</w:t>
            </w:r>
          </w:p>
        </w:tc>
        <w:tc>
          <w:tcPr>
            <w:tcW w:w="2393" w:type="dxa"/>
          </w:tcPr>
          <w:p w:rsidR="003E17A0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Иголки, нитки, ножницы, пяльцы, белая ткань, шаблон рыбок.</w:t>
            </w:r>
          </w:p>
        </w:tc>
      </w:tr>
      <w:tr w:rsidR="00596717" w:rsidTr="00742591">
        <w:tc>
          <w:tcPr>
            <w:tcW w:w="9571" w:type="dxa"/>
            <w:gridSpan w:val="4"/>
          </w:tcPr>
          <w:p w:rsidR="00596717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596717" w:rsidTr="00805906">
        <w:tc>
          <w:tcPr>
            <w:tcW w:w="2392" w:type="dxa"/>
          </w:tcPr>
          <w:p w:rsidR="00596717" w:rsidRDefault="00596717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1-4.</w:t>
            </w:r>
          </w:p>
        </w:tc>
        <w:tc>
          <w:tcPr>
            <w:tcW w:w="2393" w:type="dxa"/>
          </w:tcPr>
          <w:p w:rsidR="00596717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Космос. Космические аппараты</w:t>
            </w:r>
          </w:p>
        </w:tc>
        <w:tc>
          <w:tcPr>
            <w:tcW w:w="2393" w:type="dxa"/>
          </w:tcPr>
          <w:p w:rsidR="00596717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Продолжить учить выполнять шов «вперёд иголку», вдевать нитку в иголку, завязывать узелок, развивая мелкую моторику</w:t>
            </w:r>
          </w:p>
        </w:tc>
        <w:tc>
          <w:tcPr>
            <w:tcW w:w="2393" w:type="dxa"/>
          </w:tcPr>
          <w:p w:rsidR="00596717" w:rsidRPr="00596717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17">
              <w:rPr>
                <w:rFonts w:ascii="Times New Roman" w:hAnsi="Times New Roman" w:cs="Times New Roman"/>
                <w:sz w:val="24"/>
                <w:szCs w:val="24"/>
              </w:rPr>
              <w:t>Самостоятельный выбор рисунка и материала, альбом с рисунками.</w:t>
            </w:r>
          </w:p>
        </w:tc>
      </w:tr>
      <w:tr w:rsidR="00596717" w:rsidTr="00644F6E">
        <w:tc>
          <w:tcPr>
            <w:tcW w:w="9571" w:type="dxa"/>
            <w:gridSpan w:val="4"/>
          </w:tcPr>
          <w:p w:rsidR="00596717" w:rsidRPr="008103CF" w:rsidRDefault="00596717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596717" w:rsidTr="00805906">
        <w:tc>
          <w:tcPr>
            <w:tcW w:w="2392" w:type="dxa"/>
          </w:tcPr>
          <w:p w:rsidR="00596717" w:rsidRPr="008103CF" w:rsidRDefault="008103CF" w:rsidP="008059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b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103CF" w:rsidRPr="008103CF" w:rsidRDefault="008103CF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717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Вышивание по замыслу</w:t>
            </w:r>
          </w:p>
        </w:tc>
        <w:tc>
          <w:tcPr>
            <w:tcW w:w="2393" w:type="dxa"/>
          </w:tcPr>
          <w:p w:rsidR="008103CF" w:rsidRPr="008103CF" w:rsidRDefault="00596717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Выявить уровень полученных в течение работы кружка знаний: владение иглой, пяльцами, ниткой, завязывание узелков.</w:t>
            </w:r>
          </w:p>
          <w:p w:rsid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717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Вышивание по замыслу. Продолжить учить выполнять шов «Вперёд иголку», вдевать нитку в иголку, завязывать узелок, развивая мелкую моторику рук</w:t>
            </w:r>
          </w:p>
        </w:tc>
        <w:tc>
          <w:tcPr>
            <w:tcW w:w="2393" w:type="dxa"/>
          </w:tcPr>
          <w:p w:rsidR="008103CF" w:rsidRPr="008103CF" w:rsidRDefault="008103CF" w:rsidP="00805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Иголки, нитки, игольница, ножницы.</w:t>
            </w: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717" w:rsidRPr="008103CF" w:rsidRDefault="008103CF" w:rsidP="00810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03CF">
              <w:rPr>
                <w:rFonts w:ascii="Times New Roman" w:hAnsi="Times New Roman" w:cs="Times New Roman"/>
                <w:sz w:val="24"/>
                <w:szCs w:val="24"/>
              </w:rPr>
              <w:t>Иголки, разноцветные нитки, ножницы, пяльцы, игольница</w:t>
            </w:r>
          </w:p>
        </w:tc>
      </w:tr>
    </w:tbl>
    <w:p w:rsidR="008103CF" w:rsidRPr="008103CF" w:rsidRDefault="008103CF" w:rsidP="00805906">
      <w:pPr>
        <w:rPr>
          <w:rFonts w:ascii="Times New Roman" w:hAnsi="Times New Roman" w:cs="Times New Roman"/>
          <w:b/>
          <w:sz w:val="24"/>
          <w:szCs w:val="24"/>
        </w:rPr>
      </w:pPr>
      <w:r w:rsidRPr="008103CF">
        <w:rPr>
          <w:rFonts w:ascii="Times New Roman" w:hAnsi="Times New Roman" w:cs="Times New Roman"/>
          <w:b/>
          <w:sz w:val="24"/>
          <w:szCs w:val="24"/>
        </w:rPr>
        <w:t xml:space="preserve">3. Организационный раздел </w:t>
      </w:r>
    </w:p>
    <w:p w:rsidR="00746BF0" w:rsidRDefault="008103CF" w:rsidP="00805906">
      <w:pPr>
        <w:rPr>
          <w:rFonts w:ascii="Times New Roman" w:hAnsi="Times New Roman" w:cs="Times New Roman"/>
          <w:b/>
          <w:sz w:val="24"/>
          <w:szCs w:val="24"/>
        </w:rPr>
      </w:pPr>
      <w:r w:rsidRPr="008103CF">
        <w:rPr>
          <w:rFonts w:ascii="Times New Roman" w:hAnsi="Times New Roman" w:cs="Times New Roman"/>
          <w:sz w:val="24"/>
          <w:szCs w:val="24"/>
        </w:rPr>
        <w:t>3.1. Распорядок занятий в кружке</w:t>
      </w:r>
    </w:p>
    <w:p w:rsidR="00746BF0" w:rsidRDefault="00746BF0" w:rsidP="00746BF0">
      <w:pPr>
        <w:rPr>
          <w:rFonts w:ascii="Times New Roman" w:hAnsi="Times New Roman" w:cs="Times New Roman"/>
          <w:sz w:val="24"/>
          <w:szCs w:val="24"/>
        </w:rPr>
      </w:pPr>
      <w:r w:rsidRPr="00746BF0">
        <w:rPr>
          <w:rFonts w:ascii="Times New Roman" w:hAnsi="Times New Roman" w:cs="Times New Roman"/>
          <w:sz w:val="24"/>
          <w:szCs w:val="24"/>
        </w:rPr>
        <w:t>Кружок посещают дети 6-7 лет подготовительной к школе группы.</w:t>
      </w:r>
    </w:p>
    <w:p w:rsidR="00746BF0" w:rsidRDefault="00746BF0" w:rsidP="00746BF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</w:t>
      </w:r>
    </w:p>
    <w:p w:rsidR="001A5264" w:rsidRDefault="001A5264" w:rsidP="00746BF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5264" w:rsidRDefault="001A5264" w:rsidP="00746BF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76FC" w:rsidRDefault="002A76FC" w:rsidP="00746BF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BF0" w:rsidRPr="00746BF0" w:rsidRDefault="00746BF0" w:rsidP="00746BF0">
      <w:pPr>
        <w:jc w:val="both"/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lastRenderedPageBreak/>
        <w:t>Список детей:</w:t>
      </w:r>
    </w:p>
    <w:p w:rsidR="00746BF0" w:rsidRPr="00746BF0" w:rsidRDefault="00746BF0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6BF0">
        <w:rPr>
          <w:rFonts w:ascii="Times New Roman" w:hAnsi="Times New Roman" w:cs="Times New Roman"/>
          <w:sz w:val="28"/>
          <w:szCs w:val="28"/>
        </w:rPr>
        <w:t>Аверина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Анастасия</w:t>
      </w:r>
    </w:p>
    <w:p w:rsidR="00746BF0" w:rsidRPr="00746BF0" w:rsidRDefault="00746BF0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6BF0">
        <w:rPr>
          <w:rFonts w:ascii="Times New Roman" w:hAnsi="Times New Roman" w:cs="Times New Roman"/>
          <w:sz w:val="28"/>
          <w:szCs w:val="28"/>
        </w:rPr>
        <w:t>Бедова Дарья</w:t>
      </w:r>
    </w:p>
    <w:p w:rsidR="00746BF0" w:rsidRPr="00746BF0" w:rsidRDefault="00746BF0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6BF0">
        <w:rPr>
          <w:rFonts w:ascii="Times New Roman" w:hAnsi="Times New Roman" w:cs="Times New Roman"/>
          <w:sz w:val="28"/>
          <w:szCs w:val="28"/>
        </w:rPr>
        <w:t>Галкина Полина</w:t>
      </w:r>
    </w:p>
    <w:p w:rsidR="00746BF0" w:rsidRPr="00746BF0" w:rsidRDefault="00746BF0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6BF0">
        <w:rPr>
          <w:rFonts w:ascii="Times New Roman" w:hAnsi="Times New Roman" w:cs="Times New Roman"/>
          <w:sz w:val="28"/>
          <w:szCs w:val="28"/>
        </w:rPr>
        <w:t>Гливанская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Анастасия</w:t>
      </w:r>
    </w:p>
    <w:p w:rsidR="00746BF0" w:rsidRPr="00746BF0" w:rsidRDefault="00FF7A8F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46BF0">
        <w:rPr>
          <w:rFonts w:ascii="Times New Roman" w:hAnsi="Times New Roman" w:cs="Times New Roman"/>
          <w:sz w:val="28"/>
          <w:szCs w:val="28"/>
        </w:rPr>
        <w:t>Карко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Анна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46BF0">
        <w:rPr>
          <w:rFonts w:ascii="Times New Roman" w:hAnsi="Times New Roman" w:cs="Times New Roman"/>
          <w:sz w:val="28"/>
          <w:szCs w:val="28"/>
        </w:rPr>
        <w:t>Кривенкова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Ксения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Красных Ярослав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>Макаров Андрей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46BF0">
        <w:rPr>
          <w:rFonts w:ascii="Times New Roman" w:hAnsi="Times New Roman" w:cs="Times New Roman"/>
          <w:sz w:val="28"/>
          <w:szCs w:val="28"/>
        </w:rPr>
        <w:t>Мяги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Анна</w:t>
      </w:r>
    </w:p>
    <w:p w:rsidR="00746BF0" w:rsidRPr="00746BF0" w:rsidRDefault="00FF7A8F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>Павлова Валерия</w:t>
      </w:r>
    </w:p>
    <w:p w:rsidR="00FF7A8F" w:rsidRPr="00746BF0" w:rsidRDefault="00746BF0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 xml:space="preserve">  </w:t>
      </w:r>
      <w:r w:rsidR="00FF7A8F" w:rsidRPr="00746BF0">
        <w:rPr>
          <w:rFonts w:ascii="Times New Roman" w:hAnsi="Times New Roman" w:cs="Times New Roman"/>
          <w:sz w:val="28"/>
          <w:szCs w:val="28"/>
        </w:rPr>
        <w:t>Писаренко Фёдор</w:t>
      </w:r>
    </w:p>
    <w:p w:rsidR="00FF7A8F" w:rsidRPr="00746BF0" w:rsidRDefault="00746BF0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46BF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FF7A8F" w:rsidRPr="00746BF0">
        <w:rPr>
          <w:rFonts w:ascii="Times New Roman" w:hAnsi="Times New Roman" w:cs="Times New Roman"/>
          <w:sz w:val="28"/>
          <w:szCs w:val="28"/>
        </w:rPr>
        <w:t>Сакеев</w:t>
      </w:r>
      <w:proofErr w:type="spellEnd"/>
      <w:r w:rsidR="00FF7A8F" w:rsidRPr="00746BF0">
        <w:rPr>
          <w:rFonts w:ascii="Times New Roman" w:hAnsi="Times New Roman" w:cs="Times New Roman"/>
          <w:sz w:val="28"/>
          <w:szCs w:val="28"/>
        </w:rPr>
        <w:t xml:space="preserve"> Максим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46BF0">
        <w:rPr>
          <w:rFonts w:ascii="Times New Roman" w:hAnsi="Times New Roman" w:cs="Times New Roman"/>
          <w:sz w:val="28"/>
          <w:szCs w:val="28"/>
        </w:rPr>
        <w:t>Холбабаева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Аида</w:t>
      </w:r>
    </w:p>
    <w:p w:rsidR="00FF7A8F" w:rsidRPr="00746BF0" w:rsidRDefault="00FF7A8F" w:rsidP="00FF7A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46BF0">
        <w:rPr>
          <w:rFonts w:ascii="Times New Roman" w:hAnsi="Times New Roman" w:cs="Times New Roman"/>
          <w:sz w:val="28"/>
          <w:szCs w:val="28"/>
        </w:rPr>
        <w:t>Ярушин</w:t>
      </w:r>
      <w:proofErr w:type="spellEnd"/>
      <w:r w:rsidRPr="00746BF0">
        <w:rPr>
          <w:rFonts w:ascii="Times New Roman" w:hAnsi="Times New Roman" w:cs="Times New Roman"/>
          <w:sz w:val="28"/>
          <w:szCs w:val="28"/>
        </w:rPr>
        <w:t xml:space="preserve"> Анатолий</w:t>
      </w:r>
    </w:p>
    <w:p w:rsidR="00746BF0" w:rsidRPr="00746BF0" w:rsidRDefault="00746BF0" w:rsidP="00746BF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</w:p>
    <w:p w:rsidR="00746BF0" w:rsidRPr="002A76FC" w:rsidRDefault="00746BF0" w:rsidP="002A76FC">
      <w:pPr>
        <w:rPr>
          <w:rFonts w:ascii="Times New Roman" w:hAnsi="Times New Roman" w:cs="Times New Roman"/>
          <w:sz w:val="28"/>
          <w:szCs w:val="28"/>
        </w:rPr>
      </w:pPr>
      <w:r w:rsidRPr="002A76FC">
        <w:rPr>
          <w:rFonts w:ascii="Times New Roman" w:hAnsi="Times New Roman" w:cs="Times New Roman"/>
          <w:b/>
          <w:sz w:val="28"/>
          <w:szCs w:val="28"/>
        </w:rPr>
        <w:t>Занятия проводятся 1 раз в неде</w:t>
      </w:r>
      <w:r w:rsidR="00FF7A8F" w:rsidRPr="002A76FC">
        <w:rPr>
          <w:rFonts w:ascii="Times New Roman" w:hAnsi="Times New Roman" w:cs="Times New Roman"/>
          <w:b/>
          <w:sz w:val="28"/>
          <w:szCs w:val="28"/>
        </w:rPr>
        <w:t>лю: четверг -16.00</w:t>
      </w:r>
    </w:p>
    <w:p w:rsidR="00FF7A8F" w:rsidRPr="007D6D43" w:rsidRDefault="00746BF0" w:rsidP="00746BF0">
      <w:pPr>
        <w:rPr>
          <w:rFonts w:ascii="Times New Roman" w:hAnsi="Times New Roman" w:cs="Times New Roman"/>
          <w:b/>
          <w:sz w:val="28"/>
          <w:szCs w:val="28"/>
        </w:rPr>
      </w:pPr>
      <w:r w:rsidRPr="007D6D43">
        <w:rPr>
          <w:rFonts w:ascii="Times New Roman" w:hAnsi="Times New Roman" w:cs="Times New Roman"/>
          <w:b/>
          <w:sz w:val="28"/>
          <w:szCs w:val="28"/>
        </w:rPr>
        <w:t xml:space="preserve">Продолжительность занятий – 30 минут. </w:t>
      </w:r>
    </w:p>
    <w:p w:rsidR="00FF7A8F" w:rsidRDefault="00746BF0" w:rsidP="00746BF0">
      <w:pPr>
        <w:rPr>
          <w:rFonts w:ascii="Times New Roman" w:hAnsi="Times New Roman" w:cs="Times New Roman"/>
          <w:sz w:val="24"/>
          <w:szCs w:val="24"/>
        </w:rPr>
      </w:pPr>
      <w:r w:rsidRPr="00FF7A8F">
        <w:rPr>
          <w:rFonts w:ascii="Times New Roman" w:hAnsi="Times New Roman" w:cs="Times New Roman"/>
          <w:sz w:val="24"/>
          <w:szCs w:val="24"/>
        </w:rPr>
        <w:t>Режим образовательной деятельности гибкий, зависит от индивидуальной работоспособности конкретного ребенка. Каждый ребенок работает на своем уровне сложн</w:t>
      </w:r>
      <w:r w:rsidR="00FF7A8F" w:rsidRPr="00FF7A8F">
        <w:rPr>
          <w:rFonts w:ascii="Times New Roman" w:hAnsi="Times New Roman" w:cs="Times New Roman"/>
          <w:sz w:val="24"/>
          <w:szCs w:val="24"/>
        </w:rPr>
        <w:t xml:space="preserve">ости, начинает работу с того  </w:t>
      </w:r>
      <w:r w:rsidRPr="00FF7A8F">
        <w:rPr>
          <w:rFonts w:ascii="Times New Roman" w:hAnsi="Times New Roman" w:cs="Times New Roman"/>
          <w:sz w:val="24"/>
          <w:szCs w:val="24"/>
        </w:rPr>
        <w:t>места, где закончил. Гибкая форма организации детского труда в образовательной деятельности позволяет учитывать индивидуальные особенности детей, желания, состояние здоровья, уровень овладения навыками вышивания, нахождение на определенном этапе реализации замысла и другие возможные факторы. Занятия включены в вариативную часть учебного плана Учреждения. Все занятия проводятся со строгим соблюдением правил техники безопасности. Тема занятий, методы и приемы решения задач, выбор практического материала корректируются, варьируются в зависимости от способностей детей, их интересов и желаний, времени года, комплексно-тематического планирования.</w:t>
      </w:r>
    </w:p>
    <w:p w:rsidR="00FF7A8F" w:rsidRDefault="00FF7A8F" w:rsidP="00FF7A8F">
      <w:pPr>
        <w:rPr>
          <w:rFonts w:ascii="Times New Roman" w:hAnsi="Times New Roman" w:cs="Times New Roman"/>
          <w:sz w:val="24"/>
          <w:szCs w:val="24"/>
        </w:rPr>
      </w:pPr>
    </w:p>
    <w:sectPr w:rsidR="00FF7A8F" w:rsidSect="007B6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74812"/>
    <w:multiLevelType w:val="hybridMultilevel"/>
    <w:tmpl w:val="611AB3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AF54E3"/>
    <w:multiLevelType w:val="multilevel"/>
    <w:tmpl w:val="AC026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236436"/>
    <w:multiLevelType w:val="hybridMultilevel"/>
    <w:tmpl w:val="A60A7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AE5E72"/>
    <w:multiLevelType w:val="multilevel"/>
    <w:tmpl w:val="4C70C9A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85EE5"/>
    <w:rsid w:val="0003379D"/>
    <w:rsid w:val="000512A4"/>
    <w:rsid w:val="001A5264"/>
    <w:rsid w:val="002233EF"/>
    <w:rsid w:val="00285EE5"/>
    <w:rsid w:val="002A76FC"/>
    <w:rsid w:val="002F3DDF"/>
    <w:rsid w:val="003E17A0"/>
    <w:rsid w:val="00442283"/>
    <w:rsid w:val="004F1F70"/>
    <w:rsid w:val="005139A2"/>
    <w:rsid w:val="00596717"/>
    <w:rsid w:val="0066784F"/>
    <w:rsid w:val="007339AD"/>
    <w:rsid w:val="00746BF0"/>
    <w:rsid w:val="007B6B62"/>
    <w:rsid w:val="007D6D43"/>
    <w:rsid w:val="00805906"/>
    <w:rsid w:val="008103CF"/>
    <w:rsid w:val="009C53EE"/>
    <w:rsid w:val="00A31698"/>
    <w:rsid w:val="00C92FEA"/>
    <w:rsid w:val="00D14EA3"/>
    <w:rsid w:val="00DF623C"/>
    <w:rsid w:val="00EA233C"/>
    <w:rsid w:val="00FF7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33C"/>
    <w:pPr>
      <w:ind w:left="720"/>
      <w:contextualSpacing/>
    </w:pPr>
  </w:style>
  <w:style w:type="table" w:styleId="a4">
    <w:name w:val="Table Grid"/>
    <w:basedOn w:val="a1"/>
    <w:uiPriority w:val="59"/>
    <w:rsid w:val="004F1F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8958A3-273B-463F-90B1-55346BDF1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1747</Words>
  <Characters>9960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4</cp:revision>
  <dcterms:created xsi:type="dcterms:W3CDTF">2024-07-09T06:58:00Z</dcterms:created>
  <dcterms:modified xsi:type="dcterms:W3CDTF">2024-07-11T07:33:00Z</dcterms:modified>
</cp:coreProperties>
</file>